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5B" w:rsidRPr="00765D6E" w:rsidRDefault="007712CD" w:rsidP="00765D6E">
      <w:pPr>
        <w:pStyle w:val="a3"/>
        <w:spacing w:line="456" w:lineRule="exact"/>
        <w:rPr>
          <w:rFonts w:ascii="仿宋" w:eastAsia="仿宋" w:hAnsi="仿宋" w:cs="Microsoft JhengHei"/>
          <w:lang w:eastAsia="zh-CN"/>
        </w:rPr>
      </w:pPr>
      <w:r w:rsidRPr="00765D6E">
        <w:rPr>
          <w:rFonts w:ascii="仿宋" w:eastAsia="仿宋" w:hAnsi="仿宋" w:cs="Microsoft JhengHei"/>
          <w:spacing w:val="2"/>
          <w:lang w:eastAsia="zh-CN"/>
        </w:rPr>
        <w:t>附件</w:t>
      </w:r>
      <w:r w:rsidR="001B4A6B">
        <w:rPr>
          <w:rFonts w:ascii="仿宋" w:eastAsia="仿宋" w:hAnsi="仿宋" w:cs="Microsoft JhengHei" w:hint="eastAsia"/>
          <w:spacing w:val="2"/>
          <w:lang w:eastAsia="zh-CN"/>
        </w:rPr>
        <w:t>2</w:t>
      </w:r>
      <w:bookmarkStart w:id="0" w:name="_GoBack"/>
      <w:bookmarkEnd w:id="0"/>
    </w:p>
    <w:p w:rsidR="00FE0C5B" w:rsidRPr="00765D6E" w:rsidRDefault="007712CD">
      <w:pPr>
        <w:pStyle w:val="1"/>
        <w:spacing w:before="75"/>
        <w:ind w:left="4137" w:firstLine="0"/>
        <w:rPr>
          <w:rFonts w:ascii="仿宋" w:eastAsia="仿宋" w:hAnsi="仿宋"/>
          <w:lang w:eastAsia="zh-CN"/>
        </w:rPr>
      </w:pPr>
      <w:r w:rsidRPr="00765D6E">
        <w:rPr>
          <w:rFonts w:ascii="仿宋" w:eastAsia="仿宋" w:hAnsi="仿宋"/>
          <w:spacing w:val="1"/>
          <w:lang w:eastAsia="zh-CN"/>
        </w:rPr>
        <w:t>碳</w:t>
      </w:r>
      <w:r w:rsidRPr="00765D6E">
        <w:rPr>
          <w:rFonts w:ascii="仿宋" w:eastAsia="仿宋" w:hAnsi="仿宋"/>
          <w:lang w:eastAsia="zh-CN"/>
        </w:rPr>
        <w:t>达峰</w:t>
      </w:r>
      <w:r w:rsidRPr="00765D6E">
        <w:rPr>
          <w:rFonts w:ascii="仿宋" w:eastAsia="仿宋" w:hAnsi="仿宋"/>
          <w:spacing w:val="1"/>
          <w:lang w:eastAsia="zh-CN"/>
        </w:rPr>
        <w:t>碳</w:t>
      </w:r>
      <w:r w:rsidRPr="00765D6E">
        <w:rPr>
          <w:rFonts w:ascii="仿宋" w:eastAsia="仿宋" w:hAnsi="仿宋"/>
          <w:lang w:eastAsia="zh-CN"/>
        </w:rPr>
        <w:t>中</w:t>
      </w:r>
      <w:r w:rsidRPr="00765D6E">
        <w:rPr>
          <w:rFonts w:ascii="仿宋" w:eastAsia="仿宋" w:hAnsi="仿宋"/>
          <w:spacing w:val="1"/>
          <w:lang w:eastAsia="zh-CN"/>
        </w:rPr>
        <w:t>和</w:t>
      </w:r>
      <w:r w:rsidRPr="00765D6E">
        <w:rPr>
          <w:rFonts w:ascii="仿宋" w:eastAsia="仿宋" w:hAnsi="仿宋"/>
          <w:lang w:eastAsia="zh-CN"/>
        </w:rPr>
        <w:t>领域</w:t>
      </w:r>
      <w:r w:rsidRPr="00765D6E">
        <w:rPr>
          <w:rFonts w:ascii="仿宋" w:eastAsia="仿宋" w:hAnsi="仿宋"/>
          <w:spacing w:val="1"/>
          <w:lang w:eastAsia="zh-CN"/>
        </w:rPr>
        <w:t>教</w:t>
      </w:r>
      <w:r w:rsidRPr="00765D6E">
        <w:rPr>
          <w:rFonts w:ascii="仿宋" w:eastAsia="仿宋" w:hAnsi="仿宋"/>
          <w:lang w:eastAsia="zh-CN"/>
        </w:rPr>
        <w:t>学</w:t>
      </w:r>
      <w:r w:rsidRPr="00765D6E">
        <w:rPr>
          <w:rFonts w:ascii="仿宋" w:eastAsia="仿宋" w:hAnsi="仿宋"/>
          <w:spacing w:val="1"/>
          <w:lang w:eastAsia="zh-CN"/>
        </w:rPr>
        <w:t>资</w:t>
      </w:r>
      <w:r w:rsidRPr="00765D6E">
        <w:rPr>
          <w:rFonts w:ascii="仿宋" w:eastAsia="仿宋" w:hAnsi="仿宋"/>
          <w:lang w:eastAsia="zh-CN"/>
        </w:rPr>
        <w:t>源汇</w:t>
      </w:r>
      <w:r w:rsidRPr="00765D6E">
        <w:rPr>
          <w:rFonts w:ascii="仿宋" w:eastAsia="仿宋" w:hAnsi="仿宋"/>
          <w:spacing w:val="1"/>
          <w:lang w:eastAsia="zh-CN"/>
        </w:rPr>
        <w:t>总</w:t>
      </w:r>
      <w:r w:rsidRPr="00765D6E">
        <w:rPr>
          <w:rFonts w:ascii="仿宋" w:eastAsia="仿宋" w:hAnsi="仿宋"/>
          <w:lang w:eastAsia="zh-CN"/>
        </w:rPr>
        <w:t>表</w:t>
      </w:r>
    </w:p>
    <w:p w:rsidR="00FE0C5B" w:rsidRPr="00765D6E" w:rsidRDefault="00FE0C5B">
      <w:pPr>
        <w:spacing w:before="3" w:line="120" w:lineRule="exact"/>
        <w:rPr>
          <w:rFonts w:ascii="仿宋" w:eastAsia="仿宋" w:hAnsi="仿宋"/>
          <w:sz w:val="12"/>
          <w:szCs w:val="12"/>
          <w:lang w:eastAsia="zh-CN"/>
        </w:rPr>
      </w:pPr>
    </w:p>
    <w:p w:rsidR="00FE0C5B" w:rsidRPr="00765D6E" w:rsidRDefault="00FE0C5B">
      <w:pPr>
        <w:spacing w:line="200" w:lineRule="exact"/>
        <w:rPr>
          <w:rFonts w:ascii="仿宋" w:eastAsia="仿宋" w:hAnsi="仿宋"/>
          <w:sz w:val="20"/>
          <w:szCs w:val="20"/>
          <w:lang w:eastAsia="zh-CN"/>
        </w:rPr>
      </w:pPr>
    </w:p>
    <w:p w:rsidR="00FE0C5B" w:rsidRPr="00765D6E" w:rsidRDefault="00765D6E">
      <w:pPr>
        <w:pStyle w:val="a3"/>
        <w:tabs>
          <w:tab w:val="left" w:pos="7445"/>
        </w:tabs>
        <w:spacing w:line="456" w:lineRule="exact"/>
        <w:ind w:left="722"/>
        <w:rPr>
          <w:rFonts w:ascii="仿宋" w:eastAsia="仿宋" w:hAnsi="仿宋" w:cs="Microsoft JhengHei"/>
          <w:lang w:eastAsia="zh-CN"/>
        </w:rPr>
      </w:pPr>
      <w:r>
        <w:rPr>
          <w:rFonts w:ascii="仿宋" w:eastAsia="仿宋" w:hAnsi="仿宋" w:cs="Microsoft JhengHei" w:hint="eastAsia"/>
          <w:lang w:eastAsia="zh-CN"/>
        </w:rPr>
        <w:t>学院</w:t>
      </w:r>
      <w:r w:rsidR="007712CD" w:rsidRPr="00765D6E">
        <w:rPr>
          <w:rFonts w:ascii="仿宋" w:eastAsia="仿宋" w:hAnsi="仿宋" w:cs="Microsoft JhengHei"/>
          <w:lang w:eastAsia="zh-CN"/>
        </w:rPr>
        <w:t>名</w:t>
      </w:r>
      <w:r w:rsidR="007712CD" w:rsidRPr="00765D6E">
        <w:rPr>
          <w:rFonts w:ascii="仿宋" w:eastAsia="仿宋" w:hAnsi="仿宋" w:cs="Microsoft JhengHei"/>
          <w:spacing w:val="2"/>
          <w:lang w:eastAsia="zh-CN"/>
        </w:rPr>
        <w:t>称</w:t>
      </w:r>
      <w:r w:rsidR="007712CD" w:rsidRPr="00765D6E">
        <w:rPr>
          <w:rFonts w:ascii="仿宋" w:eastAsia="仿宋" w:hAnsi="仿宋" w:cs="Microsoft JhengHei"/>
          <w:lang w:eastAsia="zh-CN"/>
        </w:rPr>
        <w:t>（公</w:t>
      </w:r>
      <w:r w:rsidR="007712CD" w:rsidRPr="00765D6E">
        <w:rPr>
          <w:rFonts w:ascii="仿宋" w:eastAsia="仿宋" w:hAnsi="仿宋" w:cs="Microsoft JhengHei"/>
          <w:spacing w:val="2"/>
          <w:lang w:eastAsia="zh-CN"/>
        </w:rPr>
        <w:t>章</w:t>
      </w:r>
      <w:r w:rsidR="007712CD" w:rsidRPr="00765D6E">
        <w:rPr>
          <w:rFonts w:ascii="仿宋" w:eastAsia="仿宋" w:hAnsi="仿宋" w:cs="Microsoft JhengHei"/>
          <w:spacing w:val="-161"/>
          <w:lang w:eastAsia="zh-CN"/>
        </w:rPr>
        <w:t>）</w:t>
      </w:r>
      <w:r w:rsidR="007712CD" w:rsidRPr="00765D6E">
        <w:rPr>
          <w:rFonts w:ascii="仿宋" w:eastAsia="仿宋" w:hAnsi="仿宋" w:cs="Microsoft JhengHei"/>
          <w:lang w:eastAsia="zh-CN"/>
        </w:rPr>
        <w:t>：</w:t>
      </w:r>
      <w:r w:rsidR="007712CD" w:rsidRPr="00765D6E">
        <w:rPr>
          <w:rFonts w:ascii="仿宋" w:eastAsia="仿宋" w:hAnsi="仿宋" w:cs="Microsoft JhengHei"/>
          <w:lang w:eastAsia="zh-CN"/>
        </w:rPr>
        <w:tab/>
      </w:r>
      <w:r w:rsidR="007712CD" w:rsidRPr="00765D6E">
        <w:rPr>
          <w:rFonts w:ascii="仿宋" w:eastAsia="仿宋" w:hAnsi="仿宋" w:cs="Microsoft JhengHei"/>
          <w:spacing w:val="-3"/>
          <w:lang w:eastAsia="zh-CN"/>
        </w:rPr>
        <w:t>联</w:t>
      </w:r>
      <w:r w:rsidR="007712CD" w:rsidRPr="00765D6E">
        <w:rPr>
          <w:rFonts w:ascii="仿宋" w:eastAsia="仿宋" w:hAnsi="仿宋" w:cs="Microsoft JhengHei"/>
          <w:lang w:eastAsia="zh-CN"/>
        </w:rPr>
        <w:t>系人及</w:t>
      </w:r>
      <w:r w:rsidR="007712CD" w:rsidRPr="00765D6E">
        <w:rPr>
          <w:rFonts w:ascii="仿宋" w:eastAsia="仿宋" w:hAnsi="仿宋" w:cs="Microsoft JhengHei"/>
          <w:spacing w:val="2"/>
          <w:lang w:eastAsia="zh-CN"/>
        </w:rPr>
        <w:t>电</w:t>
      </w:r>
      <w:r w:rsidR="007712CD" w:rsidRPr="00765D6E">
        <w:rPr>
          <w:rFonts w:ascii="仿宋" w:eastAsia="仿宋" w:hAnsi="仿宋" w:cs="Microsoft JhengHei"/>
          <w:lang w:eastAsia="zh-CN"/>
        </w:rPr>
        <w:t>话：</w:t>
      </w:r>
    </w:p>
    <w:p w:rsidR="00FE0C5B" w:rsidRPr="00765D6E" w:rsidRDefault="00FE0C5B">
      <w:pPr>
        <w:spacing w:line="170" w:lineRule="exact"/>
        <w:rPr>
          <w:rFonts w:ascii="仿宋" w:eastAsia="仿宋" w:hAnsi="仿宋"/>
          <w:sz w:val="17"/>
          <w:szCs w:val="17"/>
          <w:lang w:eastAsia="zh-CN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177"/>
        <w:gridCol w:w="1920"/>
        <w:gridCol w:w="2040"/>
        <w:gridCol w:w="1910"/>
        <w:gridCol w:w="4633"/>
      </w:tblGrid>
      <w:tr w:rsidR="00FE0C5B" w:rsidRPr="00765D6E" w:rsidTr="00765D6E">
        <w:trPr>
          <w:trHeight w:hRule="exact" w:val="962"/>
        </w:trPr>
        <w:tc>
          <w:tcPr>
            <w:tcW w:w="4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pStyle w:val="TableParagraph"/>
              <w:spacing w:before="5" w:line="160" w:lineRule="exact"/>
              <w:rPr>
                <w:rFonts w:ascii="仿宋" w:eastAsia="仿宋" w:hAnsi="仿宋"/>
                <w:sz w:val="16"/>
                <w:szCs w:val="16"/>
                <w:lang w:eastAsia="zh-CN"/>
              </w:rPr>
            </w:pPr>
          </w:p>
          <w:p w:rsidR="00FE0C5B" w:rsidRPr="00765D6E" w:rsidRDefault="007712CD">
            <w:pPr>
              <w:pStyle w:val="TableParagraph"/>
              <w:jc w:val="center"/>
              <w:rPr>
                <w:rFonts w:ascii="仿宋" w:eastAsia="仿宋" w:hAnsi="仿宋" w:cs="Microsoft JhengHei"/>
                <w:sz w:val="28"/>
                <w:szCs w:val="28"/>
              </w:rPr>
            </w:pPr>
            <w:r w:rsidRPr="00765D6E">
              <w:rPr>
                <w:rFonts w:ascii="仿宋" w:eastAsia="仿宋" w:hAnsi="仿宋" w:cs="Microsoft JhengHei"/>
                <w:sz w:val="28"/>
                <w:szCs w:val="28"/>
              </w:rPr>
              <w:t>资源名称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pStyle w:val="TableParagraph"/>
              <w:spacing w:before="5" w:line="160" w:lineRule="exact"/>
              <w:rPr>
                <w:rFonts w:ascii="仿宋" w:eastAsia="仿宋" w:hAnsi="仿宋"/>
                <w:sz w:val="16"/>
                <w:szCs w:val="16"/>
              </w:rPr>
            </w:pPr>
          </w:p>
          <w:p w:rsidR="00FE0C5B" w:rsidRPr="00765D6E" w:rsidRDefault="007712CD">
            <w:pPr>
              <w:pStyle w:val="TableParagraph"/>
              <w:ind w:left="392"/>
              <w:rPr>
                <w:rFonts w:ascii="仿宋" w:eastAsia="仿宋" w:hAnsi="仿宋" w:cs="Microsoft JhengHei"/>
                <w:sz w:val="28"/>
                <w:szCs w:val="28"/>
              </w:rPr>
            </w:pPr>
            <w:r w:rsidRPr="00765D6E">
              <w:rPr>
                <w:rFonts w:ascii="仿宋" w:eastAsia="仿宋" w:hAnsi="仿宋" w:cs="Microsoft JhengHei"/>
                <w:sz w:val="28"/>
                <w:szCs w:val="28"/>
              </w:rPr>
              <w:t>资源类型</w:t>
            </w: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pStyle w:val="TableParagraph"/>
              <w:spacing w:before="5" w:line="160" w:lineRule="exact"/>
              <w:rPr>
                <w:rFonts w:ascii="仿宋" w:eastAsia="仿宋" w:hAnsi="仿宋"/>
                <w:sz w:val="16"/>
                <w:szCs w:val="16"/>
              </w:rPr>
            </w:pPr>
          </w:p>
          <w:p w:rsidR="00FE0C5B" w:rsidRPr="00765D6E" w:rsidRDefault="007712CD">
            <w:pPr>
              <w:pStyle w:val="TableParagraph"/>
              <w:ind w:left="452"/>
              <w:rPr>
                <w:rFonts w:ascii="仿宋" w:eastAsia="仿宋" w:hAnsi="仿宋" w:cs="Microsoft JhengHei"/>
                <w:sz w:val="28"/>
                <w:szCs w:val="28"/>
              </w:rPr>
            </w:pPr>
            <w:r w:rsidRPr="00765D6E">
              <w:rPr>
                <w:rFonts w:ascii="仿宋" w:eastAsia="仿宋" w:hAnsi="仿宋" w:cs="Microsoft JhengHei"/>
                <w:sz w:val="28"/>
                <w:szCs w:val="28"/>
              </w:rPr>
              <w:t>具体类别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pStyle w:val="TableParagraph"/>
              <w:spacing w:before="5" w:line="160" w:lineRule="exact"/>
              <w:rPr>
                <w:rFonts w:ascii="仿宋" w:eastAsia="仿宋" w:hAnsi="仿宋"/>
                <w:sz w:val="16"/>
                <w:szCs w:val="16"/>
              </w:rPr>
            </w:pPr>
          </w:p>
          <w:p w:rsidR="00FE0C5B" w:rsidRPr="00765D6E" w:rsidRDefault="007712CD">
            <w:pPr>
              <w:pStyle w:val="TableParagraph"/>
              <w:ind w:left="387"/>
              <w:rPr>
                <w:rFonts w:ascii="仿宋" w:eastAsia="仿宋" w:hAnsi="仿宋" w:cs="Microsoft JhengHei"/>
                <w:sz w:val="28"/>
                <w:szCs w:val="28"/>
              </w:rPr>
            </w:pPr>
            <w:r w:rsidRPr="00765D6E">
              <w:rPr>
                <w:rFonts w:ascii="仿宋" w:eastAsia="仿宋" w:hAnsi="仿宋" w:cs="Microsoft JhengHei"/>
                <w:sz w:val="28"/>
                <w:szCs w:val="28"/>
              </w:rPr>
              <w:t>涉及领域</w:t>
            </w:r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pStyle w:val="TableParagraph"/>
              <w:spacing w:before="5" w:line="160" w:lineRule="exact"/>
              <w:rPr>
                <w:rFonts w:ascii="仿宋" w:eastAsia="仿宋" w:hAnsi="仿宋"/>
                <w:sz w:val="16"/>
                <w:szCs w:val="16"/>
              </w:rPr>
            </w:pPr>
          </w:p>
          <w:p w:rsidR="00FE0C5B" w:rsidRPr="00765D6E" w:rsidRDefault="007712CD">
            <w:pPr>
              <w:pStyle w:val="TableParagraph"/>
              <w:ind w:left="806"/>
              <w:rPr>
                <w:rFonts w:ascii="仿宋" w:eastAsia="仿宋" w:hAnsi="仿宋" w:cs="Microsoft JhengHei"/>
                <w:sz w:val="28"/>
                <w:szCs w:val="28"/>
              </w:rPr>
            </w:pPr>
            <w:r w:rsidRPr="00765D6E">
              <w:rPr>
                <w:rFonts w:ascii="仿宋" w:eastAsia="仿宋" w:hAnsi="仿宋" w:cs="Microsoft JhengHei"/>
                <w:w w:val="95"/>
                <w:sz w:val="28"/>
                <w:szCs w:val="28"/>
              </w:rPr>
              <w:t>主要内</w:t>
            </w:r>
            <w:r w:rsidRPr="00765D6E">
              <w:rPr>
                <w:rFonts w:ascii="仿宋" w:eastAsia="仿宋" w:hAnsi="仿宋" w:cs="Microsoft JhengHei"/>
                <w:spacing w:val="-3"/>
                <w:w w:val="95"/>
                <w:sz w:val="28"/>
                <w:szCs w:val="28"/>
              </w:rPr>
              <w:t>容</w:t>
            </w:r>
            <w:r w:rsidRPr="00765D6E">
              <w:rPr>
                <w:rFonts w:ascii="仿宋" w:eastAsia="仿宋" w:hAnsi="仿宋" w:cs="Microsoft JhengHei"/>
                <w:w w:val="95"/>
                <w:sz w:val="28"/>
                <w:szCs w:val="28"/>
              </w:rPr>
              <w:t>（</w:t>
            </w:r>
            <w:r w:rsidRPr="00765D6E">
              <w:rPr>
                <w:rFonts w:ascii="仿宋" w:eastAsia="仿宋" w:hAnsi="仿宋" w:cs="Arial"/>
                <w:spacing w:val="-3"/>
                <w:w w:val="95"/>
                <w:sz w:val="28"/>
                <w:szCs w:val="28"/>
              </w:rPr>
              <w:t>2</w:t>
            </w:r>
            <w:r w:rsidRPr="00765D6E">
              <w:rPr>
                <w:rFonts w:ascii="仿宋" w:eastAsia="仿宋" w:hAnsi="仿宋" w:cs="Arial"/>
                <w:w w:val="95"/>
                <w:sz w:val="28"/>
                <w:szCs w:val="28"/>
              </w:rPr>
              <w:t xml:space="preserve">00 </w:t>
            </w:r>
            <w:r w:rsidRPr="00765D6E">
              <w:rPr>
                <w:rFonts w:ascii="仿宋" w:eastAsia="仿宋" w:hAnsi="仿宋" w:cs="Arial"/>
                <w:spacing w:val="23"/>
                <w:w w:val="95"/>
                <w:sz w:val="28"/>
                <w:szCs w:val="28"/>
              </w:rPr>
              <w:t xml:space="preserve"> </w:t>
            </w:r>
            <w:r w:rsidRPr="00765D6E">
              <w:rPr>
                <w:rFonts w:ascii="仿宋" w:eastAsia="仿宋" w:hAnsi="仿宋" w:cs="Microsoft JhengHei"/>
                <w:w w:val="95"/>
                <w:sz w:val="28"/>
                <w:szCs w:val="28"/>
              </w:rPr>
              <w:t>字</w:t>
            </w:r>
            <w:r w:rsidRPr="00765D6E">
              <w:rPr>
                <w:rFonts w:ascii="仿宋" w:eastAsia="仿宋" w:hAnsi="仿宋" w:cs="Microsoft JhengHei"/>
                <w:spacing w:val="-3"/>
                <w:w w:val="95"/>
                <w:sz w:val="28"/>
                <w:szCs w:val="28"/>
              </w:rPr>
              <w:t>以</w:t>
            </w:r>
            <w:r w:rsidRPr="00765D6E">
              <w:rPr>
                <w:rFonts w:ascii="仿宋" w:eastAsia="仿宋" w:hAnsi="仿宋" w:cs="Microsoft JhengHei"/>
                <w:w w:val="95"/>
                <w:sz w:val="28"/>
                <w:szCs w:val="28"/>
              </w:rPr>
              <w:t>内）</w:t>
            </w:r>
          </w:p>
        </w:tc>
      </w:tr>
      <w:tr w:rsidR="00FE0C5B" w:rsidRPr="00765D6E" w:rsidTr="00765D6E">
        <w:trPr>
          <w:trHeight w:hRule="exact" w:val="1020"/>
        </w:trPr>
        <w:tc>
          <w:tcPr>
            <w:tcW w:w="4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</w:tr>
      <w:tr w:rsidR="00FE0C5B" w:rsidRPr="00765D6E" w:rsidTr="00765D6E">
        <w:trPr>
          <w:trHeight w:hRule="exact" w:val="1023"/>
        </w:trPr>
        <w:tc>
          <w:tcPr>
            <w:tcW w:w="4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</w:tr>
      <w:tr w:rsidR="00FE0C5B" w:rsidRPr="00765D6E" w:rsidTr="00765D6E">
        <w:trPr>
          <w:trHeight w:hRule="exact" w:val="1034"/>
        </w:trPr>
        <w:tc>
          <w:tcPr>
            <w:tcW w:w="4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</w:tr>
      <w:tr w:rsidR="00FE0C5B" w:rsidRPr="00765D6E" w:rsidTr="00765D6E">
        <w:trPr>
          <w:trHeight w:hRule="exact" w:val="1052"/>
        </w:trPr>
        <w:tc>
          <w:tcPr>
            <w:tcW w:w="4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E0C5B" w:rsidRPr="00765D6E" w:rsidRDefault="00FE0C5B">
            <w:pPr>
              <w:rPr>
                <w:rFonts w:ascii="仿宋" w:eastAsia="仿宋" w:hAnsi="仿宋"/>
              </w:rPr>
            </w:pPr>
          </w:p>
        </w:tc>
      </w:tr>
    </w:tbl>
    <w:p w:rsidR="00FE0C5B" w:rsidRPr="00765D6E" w:rsidRDefault="007712CD" w:rsidP="00765D6E">
      <w:pPr>
        <w:jc w:val="both"/>
        <w:rPr>
          <w:rFonts w:ascii="仿宋" w:eastAsia="仿宋" w:hAnsi="仿宋" w:cs="Microsoft JhengHei"/>
          <w:sz w:val="21"/>
          <w:szCs w:val="21"/>
          <w:lang w:eastAsia="zh-CN"/>
        </w:rPr>
      </w:pPr>
      <w:r w:rsidRPr="00765D6E">
        <w:rPr>
          <w:rFonts w:ascii="仿宋" w:eastAsia="仿宋" w:hAnsi="仿宋" w:cs="Microsoft JhengHei"/>
          <w:szCs w:val="21"/>
          <w:lang w:eastAsia="zh-CN"/>
        </w:rPr>
        <w:t>注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：</w:t>
      </w:r>
      <w:r w:rsidRPr="00765D6E">
        <w:rPr>
          <w:rFonts w:ascii="仿宋" w:eastAsia="仿宋" w:hAnsi="仿宋" w:cs="Microsoft JhengHei"/>
          <w:szCs w:val="21"/>
          <w:lang w:eastAsia="zh-CN"/>
        </w:rPr>
        <w:t>资源类型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分</w:t>
      </w:r>
      <w:r w:rsidRPr="00765D6E">
        <w:rPr>
          <w:rFonts w:ascii="仿宋" w:eastAsia="仿宋" w:hAnsi="仿宋" w:cs="Microsoft JhengHei"/>
          <w:szCs w:val="21"/>
          <w:lang w:eastAsia="zh-CN"/>
        </w:rPr>
        <w:t>为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基</w:t>
      </w:r>
      <w:r w:rsidRPr="00765D6E">
        <w:rPr>
          <w:rFonts w:ascii="仿宋" w:eastAsia="仿宋" w:hAnsi="仿宋" w:cs="Microsoft JhengHei"/>
          <w:szCs w:val="21"/>
          <w:lang w:eastAsia="zh-CN"/>
        </w:rPr>
        <w:t>本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教</w:t>
      </w:r>
      <w:r w:rsidRPr="00765D6E">
        <w:rPr>
          <w:rFonts w:ascii="仿宋" w:eastAsia="仿宋" w:hAnsi="仿宋" w:cs="Microsoft JhengHei"/>
          <w:szCs w:val="21"/>
          <w:lang w:eastAsia="zh-CN"/>
        </w:rPr>
        <w:t>学资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源</w:t>
      </w:r>
      <w:r w:rsidRPr="00765D6E">
        <w:rPr>
          <w:rFonts w:ascii="仿宋" w:eastAsia="仿宋" w:hAnsi="仿宋" w:cs="Microsoft JhengHei"/>
          <w:szCs w:val="21"/>
          <w:lang w:eastAsia="zh-CN"/>
        </w:rPr>
        <w:t>和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zCs w:val="21"/>
          <w:lang w:eastAsia="zh-CN"/>
        </w:rPr>
        <w:t>验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zCs w:val="21"/>
          <w:lang w:eastAsia="zh-CN"/>
        </w:rPr>
        <w:t>训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资源，</w:t>
      </w:r>
      <w:r w:rsidRPr="00765D6E">
        <w:rPr>
          <w:rFonts w:ascii="仿宋" w:eastAsia="仿宋" w:hAnsi="仿宋" w:cs="Microsoft JhengHei"/>
          <w:szCs w:val="21"/>
          <w:lang w:eastAsia="zh-CN"/>
        </w:rPr>
        <w:t>其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中</w:t>
      </w:r>
      <w:r w:rsidRPr="00765D6E">
        <w:rPr>
          <w:rFonts w:ascii="仿宋" w:eastAsia="仿宋" w:hAnsi="仿宋" w:cs="Microsoft JhengHei"/>
          <w:spacing w:val="-1"/>
          <w:szCs w:val="21"/>
          <w:lang w:eastAsia="zh-CN"/>
        </w:rPr>
        <w:t>，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基</w:t>
      </w:r>
      <w:r w:rsidRPr="00765D6E">
        <w:rPr>
          <w:rFonts w:ascii="仿宋" w:eastAsia="仿宋" w:hAnsi="仿宋" w:cs="Microsoft JhengHei"/>
          <w:szCs w:val="21"/>
          <w:lang w:eastAsia="zh-CN"/>
        </w:rPr>
        <w:t>本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教</w:t>
      </w:r>
      <w:r w:rsidRPr="00765D6E">
        <w:rPr>
          <w:rFonts w:ascii="仿宋" w:eastAsia="仿宋" w:hAnsi="仿宋" w:cs="Microsoft JhengHei"/>
          <w:szCs w:val="21"/>
          <w:lang w:eastAsia="zh-CN"/>
        </w:rPr>
        <w:t>学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资</w:t>
      </w:r>
      <w:r w:rsidRPr="00765D6E">
        <w:rPr>
          <w:rFonts w:ascii="仿宋" w:eastAsia="仿宋" w:hAnsi="仿宋" w:cs="Microsoft JhengHei"/>
          <w:szCs w:val="21"/>
          <w:lang w:eastAsia="zh-CN"/>
        </w:rPr>
        <w:t>源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的具</w:t>
      </w:r>
      <w:r w:rsidRPr="00765D6E">
        <w:rPr>
          <w:rFonts w:ascii="仿宋" w:eastAsia="仿宋" w:hAnsi="仿宋" w:cs="Microsoft JhengHei"/>
          <w:szCs w:val="21"/>
          <w:lang w:eastAsia="zh-CN"/>
        </w:rPr>
        <w:t>体类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别</w:t>
      </w:r>
      <w:r w:rsidRPr="00765D6E">
        <w:rPr>
          <w:rFonts w:ascii="仿宋" w:eastAsia="仿宋" w:hAnsi="仿宋" w:cs="Microsoft JhengHei"/>
          <w:spacing w:val="-1"/>
          <w:szCs w:val="21"/>
          <w:lang w:eastAsia="zh-CN"/>
        </w:rPr>
        <w:t>为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教</w:t>
      </w:r>
      <w:r w:rsidRPr="00765D6E">
        <w:rPr>
          <w:rFonts w:ascii="仿宋" w:eastAsia="仿宋" w:hAnsi="仿宋" w:cs="Microsoft JhengHei"/>
          <w:szCs w:val="21"/>
          <w:lang w:eastAsia="zh-CN"/>
        </w:rPr>
        <w:t>学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课件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教学</w:t>
      </w:r>
      <w:r w:rsidRPr="00765D6E">
        <w:rPr>
          <w:rFonts w:ascii="仿宋" w:eastAsia="仿宋" w:hAnsi="仿宋" w:cs="Microsoft JhengHei"/>
          <w:szCs w:val="21"/>
          <w:lang w:eastAsia="zh-CN"/>
        </w:rPr>
        <w:t>视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频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习</w:t>
      </w:r>
      <w:r w:rsidRPr="00765D6E">
        <w:rPr>
          <w:rFonts w:ascii="仿宋" w:eastAsia="仿宋" w:hAnsi="仿宋" w:cs="Microsoft JhengHei"/>
          <w:szCs w:val="21"/>
          <w:lang w:eastAsia="zh-CN"/>
        </w:rPr>
        <w:t>题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集、</w:t>
      </w:r>
      <w:r w:rsidRPr="00765D6E">
        <w:rPr>
          <w:rFonts w:ascii="仿宋" w:eastAsia="仿宋" w:hAnsi="仿宋" w:cs="Microsoft JhengHei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验</w:t>
      </w:r>
      <w:r w:rsidRPr="00765D6E">
        <w:rPr>
          <w:rFonts w:ascii="仿宋" w:eastAsia="仿宋" w:hAnsi="仿宋" w:cs="Microsoft JhengHei"/>
          <w:szCs w:val="21"/>
          <w:lang w:eastAsia="zh-CN"/>
        </w:rPr>
        <w:t>案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例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教</w:t>
      </w:r>
      <w:r w:rsidRPr="00765D6E">
        <w:rPr>
          <w:rFonts w:ascii="仿宋" w:eastAsia="仿宋" w:hAnsi="仿宋" w:cs="Microsoft JhengHei"/>
          <w:szCs w:val="21"/>
          <w:lang w:eastAsia="zh-CN"/>
        </w:rPr>
        <w:t>学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案例</w:t>
      </w:r>
      <w:r w:rsidRPr="00765D6E">
        <w:rPr>
          <w:rFonts w:ascii="仿宋" w:eastAsia="仿宋" w:hAnsi="仿宋" w:cs="Microsoft JhengHei"/>
          <w:szCs w:val="21"/>
          <w:lang w:eastAsia="zh-CN"/>
        </w:rPr>
        <w:t>、其</w:t>
      </w:r>
      <w:r w:rsidRPr="00765D6E">
        <w:rPr>
          <w:rFonts w:ascii="仿宋" w:eastAsia="仿宋" w:hAnsi="仿宋" w:cs="Microsoft JhengHei"/>
          <w:szCs w:val="21"/>
          <w:lang w:eastAsia="zh-CN"/>
        </w:rPr>
        <w:t>他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；</w:t>
      </w:r>
      <w:r w:rsidRPr="00765D6E">
        <w:rPr>
          <w:rFonts w:ascii="仿宋" w:eastAsia="仿宋" w:hAnsi="仿宋" w:cs="Microsoft JhengHei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验</w:t>
      </w:r>
      <w:r w:rsidRPr="00765D6E">
        <w:rPr>
          <w:rFonts w:ascii="仿宋" w:eastAsia="仿宋" w:hAnsi="仿宋" w:cs="Microsoft JhengHei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训</w:t>
      </w:r>
      <w:r w:rsidRPr="00765D6E">
        <w:rPr>
          <w:rFonts w:ascii="仿宋" w:eastAsia="仿宋" w:hAnsi="仿宋" w:cs="Microsoft JhengHei"/>
          <w:szCs w:val="21"/>
          <w:lang w:eastAsia="zh-CN"/>
        </w:rPr>
        <w:t>资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源</w:t>
      </w:r>
      <w:r w:rsidRPr="00765D6E">
        <w:rPr>
          <w:rFonts w:ascii="仿宋" w:eastAsia="仿宋" w:hAnsi="仿宋" w:cs="Microsoft JhengHei"/>
          <w:szCs w:val="21"/>
          <w:lang w:eastAsia="zh-CN"/>
        </w:rPr>
        <w:t>的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具体</w:t>
      </w:r>
      <w:r w:rsidRPr="00765D6E">
        <w:rPr>
          <w:rFonts w:ascii="仿宋" w:eastAsia="仿宋" w:hAnsi="仿宋" w:cs="Microsoft JhengHei"/>
          <w:szCs w:val="21"/>
          <w:lang w:eastAsia="zh-CN"/>
        </w:rPr>
        <w:t>类别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为</w:t>
      </w:r>
      <w:r w:rsidRPr="00765D6E">
        <w:rPr>
          <w:rFonts w:ascii="仿宋" w:eastAsia="仿宋" w:hAnsi="仿宋" w:cs="Microsoft JhengHei"/>
          <w:szCs w:val="21"/>
          <w:lang w:eastAsia="zh-CN"/>
        </w:rPr>
        <w:t>虚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拟</w:t>
      </w:r>
      <w:r w:rsidRPr="00765D6E">
        <w:rPr>
          <w:rFonts w:ascii="仿宋" w:eastAsia="仿宋" w:hAnsi="仿宋" w:cs="Microsoft JhengHei"/>
          <w:szCs w:val="21"/>
          <w:lang w:eastAsia="zh-CN"/>
        </w:rPr>
        <w:t>仿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真</w:t>
      </w:r>
      <w:r w:rsidRPr="00765D6E">
        <w:rPr>
          <w:rFonts w:ascii="仿宋" w:eastAsia="仿宋" w:hAnsi="仿宋" w:cs="Microsoft JhengHei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验</w:t>
      </w:r>
      <w:r w:rsidRPr="00765D6E">
        <w:rPr>
          <w:rFonts w:ascii="仿宋" w:eastAsia="仿宋" w:hAnsi="仿宋" w:cs="Microsoft JhengHei"/>
          <w:szCs w:val="21"/>
          <w:lang w:eastAsia="zh-CN"/>
        </w:rPr>
        <w:t>教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学</w:t>
      </w:r>
      <w:r w:rsidRPr="00765D6E">
        <w:rPr>
          <w:rFonts w:ascii="仿宋" w:eastAsia="仿宋" w:hAnsi="仿宋" w:cs="Microsoft JhengHei"/>
          <w:szCs w:val="21"/>
          <w:lang w:eastAsia="zh-CN"/>
        </w:rPr>
        <w:t>项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目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实</w:t>
      </w:r>
      <w:r w:rsidRPr="00765D6E">
        <w:rPr>
          <w:rFonts w:ascii="仿宋" w:eastAsia="仿宋" w:hAnsi="仿宋" w:cs="Microsoft JhengHei"/>
          <w:szCs w:val="21"/>
          <w:lang w:eastAsia="zh-CN"/>
        </w:rPr>
        <w:t>训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项目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算</w:t>
      </w:r>
      <w:r w:rsidRPr="00765D6E">
        <w:rPr>
          <w:rFonts w:ascii="仿宋" w:eastAsia="仿宋" w:hAnsi="仿宋" w:cs="Microsoft JhengHei"/>
          <w:szCs w:val="21"/>
          <w:lang w:eastAsia="zh-CN"/>
        </w:rPr>
        <w:t>法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代</w:t>
      </w:r>
      <w:r w:rsidRPr="00765D6E">
        <w:rPr>
          <w:rFonts w:ascii="仿宋" w:eastAsia="仿宋" w:hAnsi="仿宋" w:cs="Microsoft JhengHei"/>
          <w:szCs w:val="21"/>
          <w:lang w:eastAsia="zh-CN"/>
        </w:rPr>
        <w:t>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zCs w:val="21"/>
          <w:lang w:eastAsia="zh-CN"/>
        </w:rPr>
        <w:t>数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据集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其</w:t>
      </w:r>
      <w:r w:rsidRPr="00765D6E">
        <w:rPr>
          <w:rFonts w:ascii="仿宋" w:eastAsia="仿宋" w:hAnsi="仿宋" w:cs="Microsoft JhengHei"/>
          <w:szCs w:val="21"/>
          <w:lang w:eastAsia="zh-CN"/>
        </w:rPr>
        <w:t>他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。</w:t>
      </w:r>
      <w:r w:rsidRPr="00765D6E">
        <w:rPr>
          <w:rFonts w:ascii="仿宋" w:eastAsia="仿宋" w:hAnsi="仿宋" w:cs="Microsoft JhengHei"/>
          <w:szCs w:val="21"/>
          <w:lang w:eastAsia="zh-CN"/>
        </w:rPr>
        <w:t>涉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及</w:t>
      </w:r>
      <w:r w:rsidRPr="00765D6E">
        <w:rPr>
          <w:rFonts w:ascii="仿宋" w:eastAsia="仿宋" w:hAnsi="仿宋" w:cs="Microsoft JhengHei"/>
          <w:szCs w:val="21"/>
          <w:lang w:eastAsia="zh-CN"/>
        </w:rPr>
        <w:t>领域包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括</w:t>
      </w:r>
      <w:r w:rsidRPr="00765D6E">
        <w:rPr>
          <w:rFonts w:ascii="仿宋" w:eastAsia="仿宋" w:hAnsi="仿宋" w:cs="Microsoft JhengHei"/>
          <w:szCs w:val="21"/>
          <w:lang w:eastAsia="zh-CN"/>
        </w:rPr>
        <w:t>不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限</w:t>
      </w:r>
      <w:r w:rsidRPr="00765D6E">
        <w:rPr>
          <w:rFonts w:ascii="仿宋" w:eastAsia="仿宋" w:hAnsi="仿宋" w:cs="Microsoft JhengHei"/>
          <w:szCs w:val="21"/>
          <w:lang w:eastAsia="zh-CN"/>
        </w:rPr>
        <w:t>于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能源</w:t>
      </w:r>
      <w:r w:rsidRPr="00765D6E">
        <w:rPr>
          <w:rFonts w:ascii="仿宋" w:eastAsia="仿宋" w:hAnsi="仿宋" w:cs="Microsoft JhengHei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交</w:t>
      </w:r>
      <w:r w:rsidRPr="00765D6E">
        <w:rPr>
          <w:rFonts w:ascii="仿宋" w:eastAsia="仿宋" w:hAnsi="仿宋" w:cs="Microsoft JhengHei"/>
          <w:szCs w:val="21"/>
          <w:lang w:eastAsia="zh-CN"/>
        </w:rPr>
        <w:t>通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、</w:t>
      </w:r>
      <w:r w:rsidRPr="00765D6E">
        <w:rPr>
          <w:rFonts w:ascii="仿宋" w:eastAsia="仿宋" w:hAnsi="仿宋" w:cs="Microsoft JhengHei"/>
          <w:szCs w:val="21"/>
          <w:lang w:eastAsia="zh-CN"/>
        </w:rPr>
        <w:t>建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筑、</w:t>
      </w:r>
      <w:r w:rsidRPr="00765D6E">
        <w:rPr>
          <w:rFonts w:ascii="仿宋" w:eastAsia="仿宋" w:hAnsi="仿宋" w:cs="Microsoft JhengHei"/>
          <w:szCs w:val="21"/>
          <w:lang w:eastAsia="zh-CN"/>
        </w:rPr>
        <w:t>工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业</w:t>
      </w:r>
      <w:r w:rsidRPr="00765D6E">
        <w:rPr>
          <w:rFonts w:ascii="仿宋" w:eastAsia="仿宋" w:hAnsi="仿宋" w:cs="Microsoft JhengHei"/>
          <w:szCs w:val="21"/>
          <w:lang w:eastAsia="zh-CN"/>
        </w:rPr>
        <w:t>、金</w:t>
      </w:r>
      <w:r w:rsidRPr="00765D6E">
        <w:rPr>
          <w:rFonts w:ascii="仿宋" w:eastAsia="仿宋" w:hAnsi="仿宋" w:cs="Microsoft JhengHei"/>
          <w:szCs w:val="21"/>
          <w:lang w:eastAsia="zh-CN"/>
        </w:rPr>
        <w:t>融、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管</w:t>
      </w:r>
      <w:r w:rsidRPr="00765D6E">
        <w:rPr>
          <w:rFonts w:ascii="仿宋" w:eastAsia="仿宋" w:hAnsi="仿宋" w:cs="Microsoft JhengHei"/>
          <w:szCs w:val="21"/>
          <w:lang w:eastAsia="zh-CN"/>
        </w:rPr>
        <w:t>理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等</w:t>
      </w:r>
      <w:r w:rsidRPr="00765D6E">
        <w:rPr>
          <w:rFonts w:ascii="仿宋" w:eastAsia="仿宋" w:hAnsi="仿宋" w:cs="Microsoft JhengHei"/>
          <w:szCs w:val="21"/>
          <w:lang w:eastAsia="zh-CN"/>
        </w:rPr>
        <w:t>领</w:t>
      </w:r>
      <w:r w:rsidRPr="00765D6E">
        <w:rPr>
          <w:rFonts w:ascii="仿宋" w:eastAsia="仿宋" w:hAnsi="仿宋" w:cs="Microsoft JhengHei"/>
          <w:spacing w:val="-3"/>
          <w:szCs w:val="21"/>
          <w:lang w:eastAsia="zh-CN"/>
        </w:rPr>
        <w:t>域</w:t>
      </w:r>
      <w:r w:rsidRPr="00765D6E">
        <w:rPr>
          <w:rFonts w:ascii="仿宋" w:eastAsia="仿宋" w:hAnsi="仿宋" w:cs="Microsoft JhengHei"/>
          <w:szCs w:val="21"/>
          <w:lang w:eastAsia="zh-CN"/>
        </w:rPr>
        <w:t>。</w:t>
      </w:r>
    </w:p>
    <w:p w:rsidR="00FE0C5B" w:rsidRPr="00765D6E" w:rsidRDefault="00FE0C5B">
      <w:pPr>
        <w:spacing w:before="17" w:line="240" w:lineRule="exact"/>
        <w:rPr>
          <w:rFonts w:ascii="仿宋" w:eastAsia="仿宋" w:hAnsi="仿宋"/>
          <w:sz w:val="24"/>
          <w:szCs w:val="24"/>
          <w:lang w:eastAsia="zh-CN"/>
        </w:rPr>
      </w:pPr>
    </w:p>
    <w:p w:rsidR="00FE0C5B" w:rsidRDefault="00FE0C5B">
      <w:pPr>
        <w:spacing w:before="64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FE0C5B">
      <w:pgSz w:w="16839" w:h="11920" w:orient="landscape"/>
      <w:pgMar w:top="1080" w:right="96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2CD" w:rsidRDefault="007712CD" w:rsidP="00765D6E">
      <w:r>
        <w:separator/>
      </w:r>
    </w:p>
  </w:endnote>
  <w:endnote w:type="continuationSeparator" w:id="0">
    <w:p w:rsidR="007712CD" w:rsidRDefault="007712CD" w:rsidP="00765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2CD" w:rsidRDefault="007712CD" w:rsidP="00765D6E">
      <w:r>
        <w:separator/>
      </w:r>
    </w:p>
  </w:footnote>
  <w:footnote w:type="continuationSeparator" w:id="0">
    <w:p w:rsidR="007712CD" w:rsidRDefault="007712CD" w:rsidP="00765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FE0C5B"/>
    <w:rsid w:val="001B4A6B"/>
    <w:rsid w:val="00765D6E"/>
    <w:rsid w:val="007712CD"/>
    <w:rsid w:val="00C740D6"/>
    <w:rsid w:val="00FE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9DE29"/>
  <w15:docId w15:val="{57089318-587E-419E-A9D4-5966117B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113" w:hanging="1323"/>
      <w:outlineLvl w:val="0"/>
    </w:pPr>
    <w:rPr>
      <w:rFonts w:ascii="Microsoft JhengHei" w:eastAsia="Microsoft JhengHei" w:hAnsi="Microsoft JhengHei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"/>
    </w:pPr>
    <w:rPr>
      <w:rFonts w:ascii="Microsoft JhengHei" w:eastAsia="Microsoft JhengHei" w:hAnsi="Microsoft JhengHei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5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65D6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65D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65D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文印2(文印室)</dc:creator>
  <cp:lastModifiedBy>Lenovo</cp:lastModifiedBy>
  <cp:revision>5</cp:revision>
  <dcterms:created xsi:type="dcterms:W3CDTF">2022-05-16T09:55:00Z</dcterms:created>
  <dcterms:modified xsi:type="dcterms:W3CDTF">2022-05-16T03:00:00Z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LastSaved">
    <vt:filetime>2022-05-16T00:00:00Z</vt:filetime>
  </property>
</Properties>
</file>